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A78" w:rsidRDefault="00EA0ABE" w:rsidP="00F15A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shd w:val="clear" w:color="auto" w:fill="FFFFFF"/>
        </w:rPr>
      </w:pPr>
      <w:r w:rsidRPr="00EA0ABE">
        <w:rPr>
          <w:b/>
          <w:bCs/>
          <w:color w:val="111111"/>
          <w:sz w:val="28"/>
          <w:szCs w:val="28"/>
          <w:shd w:val="clear" w:color="auto" w:fill="FFFFFF"/>
        </w:rPr>
        <w:t>От чего зависит размер компенсации</w:t>
      </w:r>
    </w:p>
    <w:p w:rsidR="00F15A78" w:rsidRDefault="00F15A78" w:rsidP="00F15A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shd w:val="clear" w:color="auto" w:fill="FFFFFF"/>
        </w:rPr>
      </w:pPr>
    </w:p>
    <w:p w:rsidR="00F15A78" w:rsidRPr="00F15A78" w:rsidRDefault="00EA0ABE" w:rsidP="00F15A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 xml:space="preserve">Размер компенсации за детский сад зависит от следующих факторов: </w:t>
      </w:r>
    </w:p>
    <w:p w:rsidR="00F15A78" w:rsidRPr="00F15A78" w:rsidRDefault="00EA0ABE" w:rsidP="00F15A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 xml:space="preserve">размера родительской платы, действующей в регионе проживания; </w:t>
      </w:r>
    </w:p>
    <w:p w:rsidR="00F15A78" w:rsidRPr="00F15A78" w:rsidRDefault="00EA0ABE" w:rsidP="00F15A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>фактически уплаченной суммы за месяц;</w:t>
      </w:r>
    </w:p>
    <w:p w:rsidR="00F15A78" w:rsidRPr="00F15A78" w:rsidRDefault="00EA0ABE" w:rsidP="00F15A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 xml:space="preserve"> сколько дней ребенок посещал детский сад;</w:t>
      </w:r>
    </w:p>
    <w:p w:rsidR="00F15A78" w:rsidRPr="00F15A78" w:rsidRDefault="00EA0ABE" w:rsidP="00F15A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 xml:space="preserve"> количества детей в семье (учитываются не только те дети, которые посещают детский сад); </w:t>
      </w:r>
    </w:p>
    <w:p w:rsidR="00F15A78" w:rsidRPr="00F15A78" w:rsidRDefault="00EA0ABE" w:rsidP="00F15A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 xml:space="preserve">наличия льгот у получателя выплат. </w:t>
      </w:r>
    </w:p>
    <w:p w:rsidR="00F15A78" w:rsidRDefault="00F15A78" w:rsidP="00F15A7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hd w:val="clear" w:color="auto" w:fill="FFFFFF"/>
        </w:rPr>
      </w:pPr>
    </w:p>
    <w:p w:rsidR="00F15A78" w:rsidRPr="00F15A78" w:rsidRDefault="00EA0ABE" w:rsidP="00F15A7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>Компенсация платится не на основании размера ежемесячной платы по договору, а по фактически уплаченной суммы родителем за месяц.</w:t>
      </w:r>
    </w:p>
    <w:p w:rsidR="00F15A78" w:rsidRDefault="00F15A78" w:rsidP="00F15A7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hd w:val="clear" w:color="auto" w:fill="FFFFFF"/>
        </w:rPr>
      </w:pPr>
    </w:p>
    <w:p w:rsidR="00F15A78" w:rsidRPr="00F15A78" w:rsidRDefault="00EA0ABE" w:rsidP="00F15A7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hd w:val="clear" w:color="auto" w:fill="FFFFFF"/>
        </w:rPr>
      </w:pPr>
      <w:r w:rsidRPr="00F15A78">
        <w:rPr>
          <w:color w:val="111111"/>
          <w:shd w:val="clear" w:color="auto" w:fill="FFFFFF"/>
        </w:rPr>
        <w:t xml:space="preserve">Родительская плата пересчитывается с учетом количества дней, которые ребенок посещал детский сад. В случае, если родитель не платит за детский сад, он лишается права на компенсацию. </w:t>
      </w:r>
    </w:p>
    <w:p w:rsidR="00F15A78" w:rsidRDefault="00F15A78" w:rsidP="00F15A7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hd w:val="clear" w:color="auto" w:fill="FFFFFF"/>
        </w:rPr>
      </w:pPr>
    </w:p>
    <w:p w:rsidR="001B22A7" w:rsidRPr="00F15A78" w:rsidRDefault="00EA0ABE" w:rsidP="00F15A7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111111"/>
          <w:sz w:val="28"/>
          <w:szCs w:val="28"/>
          <w:shd w:val="clear" w:color="auto" w:fill="FFFFFF"/>
        </w:rPr>
      </w:pPr>
      <w:r w:rsidRPr="00F15A78">
        <w:rPr>
          <w:color w:val="111111"/>
          <w:shd w:val="clear" w:color="auto" w:fill="FFFFFF"/>
        </w:rPr>
        <w:t>Также детский сад берет на себя право приостановить выплаты до того момента, пока семья полностью не закроет задолженность перед образовательным учреждением.</w:t>
      </w:r>
    </w:p>
    <w:p w:rsidR="00F15A78" w:rsidRDefault="00F15A78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F15A78" w:rsidRDefault="00F15A78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F15A78" w:rsidRDefault="00F15A78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F15A78" w:rsidRDefault="00F15A78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932367" w:rsidRP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shd w:val="clear" w:color="auto" w:fill="FFFFFF"/>
        </w:rPr>
      </w:pPr>
      <w:r w:rsidRPr="00932367">
        <w:rPr>
          <w:b/>
          <w:bCs/>
          <w:color w:val="111111"/>
          <w:sz w:val="28"/>
          <w:szCs w:val="28"/>
          <w:shd w:val="clear" w:color="auto" w:fill="FFFFFF"/>
        </w:rPr>
        <w:t xml:space="preserve">Размер компенсации </w:t>
      </w:r>
    </w:p>
    <w:p w:rsidR="00932367" w:rsidRP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shd w:val="clear" w:color="auto" w:fill="FFFFFF"/>
        </w:rPr>
      </w:pPr>
      <w:r w:rsidRPr="00932367">
        <w:rPr>
          <w:b/>
          <w:bCs/>
          <w:color w:val="111111"/>
          <w:sz w:val="28"/>
          <w:szCs w:val="28"/>
          <w:shd w:val="clear" w:color="auto" w:fill="FFFFFF"/>
        </w:rPr>
        <w:t>за детский сад в %</w:t>
      </w:r>
    </w:p>
    <w:p w:rsidR="00932367" w:rsidRP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  <w:shd w:val="clear" w:color="auto" w:fill="FFFFFF"/>
        </w:rPr>
      </w:pPr>
      <w:r w:rsidRPr="00932367">
        <w:rPr>
          <w:b/>
          <w:bCs/>
          <w:color w:val="111111"/>
          <w:sz w:val="32"/>
          <w:szCs w:val="32"/>
          <w:shd w:val="clear" w:color="auto" w:fill="FFFFFF"/>
        </w:rPr>
        <w:t xml:space="preserve"> </w:t>
      </w:r>
    </w:p>
    <w:p w:rsidR="00932367" w:rsidRP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hd w:val="clear" w:color="auto" w:fill="FFFFFF"/>
        </w:rPr>
      </w:pPr>
      <w:r w:rsidRPr="00932367">
        <w:rPr>
          <w:color w:val="111111"/>
          <w:shd w:val="clear" w:color="auto" w:fill="FFFFFF"/>
        </w:rPr>
        <w:t xml:space="preserve">Процент к возврату за детский сад зависит от количества детей в семье: </w:t>
      </w:r>
    </w:p>
    <w:p w:rsidR="00932367" w:rsidRP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hd w:val="clear" w:color="auto" w:fill="FFFFFF"/>
        </w:rPr>
      </w:pPr>
    </w:p>
    <w:p w:rsidR="00932367" w:rsidRP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hd w:val="clear" w:color="auto" w:fill="FFFFFF"/>
        </w:rPr>
      </w:pPr>
      <w:r w:rsidRPr="00932367">
        <w:rPr>
          <w:color w:val="111111"/>
          <w:shd w:val="clear" w:color="auto" w:fill="FFFFFF"/>
        </w:rPr>
        <w:t>Таблица. На какой размер компенсации за детский сад могут рассчитывать родители в зависимости от количества детей</w:t>
      </w:r>
    </w:p>
    <w:p w:rsidR="00932367" w:rsidRP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932367" w:rsidRPr="00932367" w:rsidTr="00932367">
        <w:tc>
          <w:tcPr>
            <w:tcW w:w="2438" w:type="dxa"/>
          </w:tcPr>
          <w:p w:rsidR="00932367" w:rsidRPr="00932367" w:rsidRDefault="00932367" w:rsidP="00B9277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hd w:val="clear" w:color="auto" w:fill="FFFFFF"/>
              </w:rPr>
            </w:pPr>
            <w:r w:rsidRPr="00932367">
              <w:rPr>
                <w:b/>
                <w:bCs/>
                <w:color w:val="111111"/>
                <w:shd w:val="clear" w:color="auto" w:fill="FFFFFF"/>
              </w:rPr>
              <w:t>Количество детей в семье</w:t>
            </w:r>
          </w:p>
        </w:tc>
        <w:tc>
          <w:tcPr>
            <w:tcW w:w="2438" w:type="dxa"/>
          </w:tcPr>
          <w:p w:rsidR="00932367" w:rsidRPr="00932367" w:rsidRDefault="00932367" w:rsidP="00B9277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hd w:val="clear" w:color="auto" w:fill="FFFFFF"/>
              </w:rPr>
            </w:pPr>
            <w:r w:rsidRPr="00932367">
              <w:rPr>
                <w:b/>
                <w:bCs/>
                <w:color w:val="111111"/>
                <w:shd w:val="clear" w:color="auto" w:fill="FFFFFF"/>
              </w:rPr>
              <w:t>Процент возврата, от внесенной платы за детский сад</w:t>
            </w:r>
          </w:p>
        </w:tc>
      </w:tr>
      <w:tr w:rsidR="00932367" w:rsidRPr="00932367" w:rsidTr="00932367">
        <w:tc>
          <w:tcPr>
            <w:tcW w:w="2438" w:type="dxa"/>
          </w:tcPr>
          <w:p w:rsidR="00932367" w:rsidRPr="00932367" w:rsidRDefault="00932367" w:rsidP="00B92773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 w:rsidRPr="00932367">
              <w:rPr>
                <w:color w:val="111111"/>
                <w:shd w:val="clear" w:color="auto" w:fill="FFFFFF"/>
              </w:rPr>
              <w:t>1 ребенок</w:t>
            </w:r>
          </w:p>
        </w:tc>
        <w:tc>
          <w:tcPr>
            <w:tcW w:w="2438" w:type="dxa"/>
          </w:tcPr>
          <w:p w:rsidR="00932367" w:rsidRPr="00932367" w:rsidRDefault="00932367" w:rsidP="00B92773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 w:rsidRPr="00932367">
              <w:rPr>
                <w:color w:val="111111"/>
                <w:shd w:val="clear" w:color="auto" w:fill="FFFFFF"/>
              </w:rPr>
              <w:t>20%</w:t>
            </w:r>
          </w:p>
        </w:tc>
      </w:tr>
      <w:tr w:rsidR="00932367" w:rsidRPr="00932367" w:rsidTr="00932367">
        <w:tc>
          <w:tcPr>
            <w:tcW w:w="2438" w:type="dxa"/>
          </w:tcPr>
          <w:p w:rsidR="00932367" w:rsidRPr="00932367" w:rsidRDefault="00932367" w:rsidP="00B92773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 w:rsidRPr="00932367">
              <w:rPr>
                <w:color w:val="111111"/>
                <w:shd w:val="clear" w:color="auto" w:fill="FFFFFF"/>
              </w:rPr>
              <w:t>Двое детей</w:t>
            </w:r>
          </w:p>
        </w:tc>
        <w:tc>
          <w:tcPr>
            <w:tcW w:w="2438" w:type="dxa"/>
          </w:tcPr>
          <w:p w:rsidR="00932367" w:rsidRPr="00932367" w:rsidRDefault="00932367" w:rsidP="00B92773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 w:rsidRPr="00932367">
              <w:rPr>
                <w:color w:val="111111"/>
                <w:shd w:val="clear" w:color="auto" w:fill="FFFFFF"/>
              </w:rPr>
              <w:t>50%</w:t>
            </w:r>
          </w:p>
        </w:tc>
      </w:tr>
      <w:tr w:rsidR="00932367" w:rsidRPr="00932367" w:rsidTr="00932367">
        <w:tc>
          <w:tcPr>
            <w:tcW w:w="2438" w:type="dxa"/>
          </w:tcPr>
          <w:p w:rsidR="00932367" w:rsidRPr="00932367" w:rsidRDefault="00932367" w:rsidP="00B92773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 w:rsidRPr="00932367">
              <w:rPr>
                <w:color w:val="111111"/>
                <w:shd w:val="clear" w:color="auto" w:fill="FFFFFF"/>
              </w:rPr>
              <w:t>Трое и более детей</w:t>
            </w:r>
          </w:p>
        </w:tc>
        <w:tc>
          <w:tcPr>
            <w:tcW w:w="2438" w:type="dxa"/>
          </w:tcPr>
          <w:p w:rsidR="00932367" w:rsidRPr="00932367" w:rsidRDefault="00932367" w:rsidP="009323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B050"/>
              </w:rPr>
            </w:pPr>
            <w:r w:rsidRPr="00932367">
              <w:rPr>
                <w:color w:val="111111"/>
                <w:shd w:val="clear" w:color="auto" w:fill="FFFFFF"/>
              </w:rPr>
              <w:t xml:space="preserve">70% </w:t>
            </w:r>
          </w:p>
        </w:tc>
      </w:tr>
    </w:tbl>
    <w:p w:rsidR="00932367" w:rsidRDefault="00932367" w:rsidP="00B9277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</w:p>
    <w:p w:rsidR="00932367" w:rsidRDefault="00932367" w:rsidP="00932367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rFonts w:ascii="Montserrat" w:hAnsi="Montserrat"/>
          <w:color w:val="000000"/>
        </w:rPr>
      </w:pPr>
      <w:r>
        <w:rPr>
          <w:noProof/>
        </w:rPr>
        <w:drawing>
          <wp:inline distT="0" distB="0" distL="0" distR="0" wp14:anchorId="493779D8" wp14:editId="704A2AD5">
            <wp:extent cx="2092108" cy="3139440"/>
            <wp:effectExtent l="0" t="0" r="0" b="0"/>
            <wp:docPr id="39" name="Рисунок 39" descr="http://www.kugesi-ddi.soc.cap.ru/adminpanel/UserFiles/banners/afc995e2bc1b04ddea3fbc925c4ca2f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ugesi-ddi.soc.cap.ru/adminpanel/UserFiles/banners/afc995e2bc1b04ddea3fbc925c4ca2f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72" cy="315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3A" w:rsidRDefault="00C8773A" w:rsidP="00932367">
      <w:pPr>
        <w:pStyle w:val="a3"/>
        <w:shd w:val="clear" w:color="auto" w:fill="FFFFFF"/>
        <w:spacing w:before="90" w:beforeAutospacing="0" w:after="210" w:afterAutospacing="0"/>
        <w:jc w:val="both"/>
        <w:rPr>
          <w:noProof/>
        </w:rPr>
      </w:pPr>
    </w:p>
    <w:p w:rsidR="00C8773A" w:rsidRDefault="00C8773A" w:rsidP="00932367">
      <w:pPr>
        <w:pStyle w:val="a3"/>
        <w:shd w:val="clear" w:color="auto" w:fill="FFFFFF"/>
        <w:spacing w:before="90" w:beforeAutospacing="0" w:after="210" w:afterAutospacing="0"/>
        <w:jc w:val="both"/>
        <w:rPr>
          <w:noProof/>
        </w:rPr>
      </w:pPr>
    </w:p>
    <w:p w:rsidR="00932367" w:rsidRPr="00C8773A" w:rsidRDefault="00C8773A" w:rsidP="00C8773A">
      <w:pPr>
        <w:pStyle w:val="a3"/>
        <w:shd w:val="clear" w:color="auto" w:fill="FFFFFF"/>
        <w:spacing w:before="90" w:beforeAutospacing="0" w:after="210" w:afterAutospacing="0"/>
        <w:jc w:val="both"/>
        <w:rPr>
          <w:rStyle w:val="a4"/>
          <w:rFonts w:ascii="Montserrat" w:hAnsi="Montserrat"/>
          <w:color w:val="000000"/>
        </w:rPr>
      </w:pPr>
      <w:r>
        <w:rPr>
          <w:noProof/>
        </w:rPr>
        <w:drawing>
          <wp:inline distT="0" distB="0" distL="0" distR="0" wp14:anchorId="41293C64" wp14:editId="5F4D9B29">
            <wp:extent cx="2959100" cy="2061506"/>
            <wp:effectExtent l="0" t="0" r="0" b="0"/>
            <wp:docPr id="1310206741" name="Рисунок 1310206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67" w:rsidRDefault="00932367" w:rsidP="00C8773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</w:rPr>
      </w:pPr>
    </w:p>
    <w:p w:rsidR="00932367" w:rsidRPr="00932367" w:rsidRDefault="00932367" w:rsidP="009323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932367">
        <w:rPr>
          <w:rStyle w:val="a4"/>
          <w:color w:val="000000"/>
        </w:rPr>
        <w:t>Так же можно получить консультацию по вопросам предоставления компенсации за присмотр и уход в образовательной организации, реализующей программу дошкольного образования:</w:t>
      </w:r>
    </w:p>
    <w:p w:rsidR="00932367" w:rsidRPr="00932367" w:rsidRDefault="00932367" w:rsidP="009323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932367">
        <w:rPr>
          <w:color w:val="000000"/>
        </w:rPr>
        <w:t>Место нахождения: 659391, г. Бийск, ул. Павла Корчагина, д.9</w:t>
      </w:r>
    </w:p>
    <w:p w:rsidR="00932367" w:rsidRDefault="00932367" w:rsidP="009323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932367">
        <w:rPr>
          <w:color w:val="000000"/>
        </w:rPr>
        <w:t xml:space="preserve">Старший воспитатель:  </w:t>
      </w:r>
    </w:p>
    <w:p w:rsidR="00932367" w:rsidRPr="00932367" w:rsidRDefault="00932367" w:rsidP="009323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932367">
        <w:rPr>
          <w:color w:val="000000"/>
        </w:rPr>
        <w:t>Иващенко Надежда Ивановна</w:t>
      </w:r>
    </w:p>
    <w:p w:rsidR="00932367" w:rsidRPr="00932367" w:rsidRDefault="00932367" w:rsidP="009323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2"/>
          <w:szCs w:val="22"/>
        </w:rPr>
      </w:pPr>
      <w:r w:rsidRPr="00932367">
        <w:rPr>
          <w:color w:val="000000"/>
          <w:sz w:val="22"/>
          <w:szCs w:val="22"/>
        </w:rPr>
        <w:t>Контактный телефон: +7(3854) 34-61-37</w:t>
      </w:r>
    </w:p>
    <w:p w:rsidR="001B22A7" w:rsidRPr="001B22A7" w:rsidRDefault="00932367" w:rsidP="009323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2"/>
          <w:szCs w:val="22"/>
        </w:rPr>
      </w:pPr>
      <w:proofErr w:type="spellStart"/>
      <w:proofErr w:type="gramStart"/>
      <w:r w:rsidRPr="00932367">
        <w:rPr>
          <w:color w:val="000000"/>
        </w:rPr>
        <w:t>e-mail</w:t>
      </w:r>
      <w:proofErr w:type="spellEnd"/>
      <w:r w:rsidRPr="00932367">
        <w:rPr>
          <w:color w:val="000000"/>
        </w:rPr>
        <w:t>:  mdou66biysk@mail.ru</w:t>
      </w:r>
      <w:proofErr w:type="gramEnd"/>
    </w:p>
    <w:p w:rsidR="001974DD" w:rsidRDefault="001974DD" w:rsidP="00D733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9900"/>
        </w:rPr>
      </w:pPr>
    </w:p>
    <w:p w:rsidR="003D7ADB" w:rsidRDefault="003D7ADB" w:rsidP="003D7ADB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04DC4D" wp14:editId="2B844C11">
            <wp:extent cx="1323559" cy="1882140"/>
            <wp:effectExtent l="0" t="0" r="0" b="0"/>
            <wp:docPr id="8" name="Рисунок 8" descr="Не зря  говорят «Дети – это цветы жизни»! Ведь цветы так же вызывают у людей положительные эмоции – ласку, нежность, радос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 зря  говорят «Дети – это цветы жизни»! Ведь цветы так же вызывают у людей положительные эмоции – ласку, нежность, радость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41" cy="192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DB" w:rsidRPr="00FA71CA" w:rsidRDefault="003D7ADB" w:rsidP="003D7ADB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</w:rPr>
      </w:pPr>
      <w:r w:rsidRPr="00FA71CA">
        <w:rPr>
          <w:b/>
          <w:bCs/>
          <w:color w:val="000000"/>
        </w:rPr>
        <w:t>УВАЖАЕМЫЕ РОДИТЕЛИ!</w:t>
      </w:r>
    </w:p>
    <w:p w:rsidR="003D7ADB" w:rsidRPr="000B331B" w:rsidRDefault="003D7ADB" w:rsidP="003D7ADB">
      <w:pPr>
        <w:pStyle w:val="a3"/>
        <w:shd w:val="clear" w:color="auto" w:fill="FFFFFF"/>
        <w:spacing w:before="90" w:beforeAutospacing="0" w:after="210" w:afterAutospacing="0"/>
        <w:jc w:val="center"/>
        <w:rPr>
          <w:color w:val="000000"/>
          <w:sz w:val="22"/>
          <w:szCs w:val="22"/>
        </w:rPr>
      </w:pPr>
      <w:r w:rsidRPr="000B331B">
        <w:rPr>
          <w:color w:val="000000"/>
          <w:sz w:val="22"/>
          <w:szCs w:val="22"/>
        </w:rPr>
        <w:t>Вы можете получать компенсацию части платы, взимаемой за присмотр и уход за ребенком в образовательных организациях, реализующих программу дошкольного образования.</w:t>
      </w:r>
    </w:p>
    <w:p w:rsidR="003D7ADB" w:rsidRPr="000B331B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331B">
        <w:rPr>
          <w:color w:val="000000"/>
          <w:sz w:val="22"/>
          <w:szCs w:val="22"/>
        </w:rPr>
        <w:t>1. Компенсацию может получить один из родителей (законных представителей), внесших родительскую плату в образовательной организации, реализующей образовательную программу дошкольного образования.</w:t>
      </w:r>
    </w:p>
    <w:p w:rsidR="003D7ADB" w:rsidRPr="000B331B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331B">
        <w:rPr>
          <w:color w:val="000000"/>
          <w:sz w:val="22"/>
          <w:szCs w:val="22"/>
        </w:rPr>
        <w:t>2. Для предоставления компенсации необходимо наличие одного из критериев нуждаемости:</w:t>
      </w:r>
      <w:r w:rsidRPr="000B331B">
        <w:rPr>
          <w:color w:val="000000"/>
          <w:sz w:val="22"/>
          <w:szCs w:val="22"/>
        </w:rPr>
        <w:br/>
        <w:t>•    семьи, имеющие и воспитывающие трех и более детей в возрасте до 18 лет</w:t>
      </w:r>
      <w:r w:rsidRPr="000B331B">
        <w:rPr>
          <w:color w:val="000000"/>
          <w:sz w:val="22"/>
          <w:szCs w:val="22"/>
        </w:rPr>
        <w:br/>
        <w:t>•    семьи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</w:p>
    <w:p w:rsidR="003D7ADB" w:rsidRPr="000B331B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331B">
        <w:rPr>
          <w:color w:val="000000"/>
          <w:sz w:val="22"/>
          <w:szCs w:val="22"/>
        </w:rPr>
        <w:t>3. Компенсация носит заявительный характер. Для получения компенсации необходимо подать руководителю образовательной организации письменное заявление о предоставлении компенсации с указанием формы предоставления. </w:t>
      </w:r>
    </w:p>
    <w:p w:rsidR="00C8773A" w:rsidRDefault="00C8773A" w:rsidP="00C877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B050"/>
        </w:rPr>
      </w:pPr>
    </w:p>
    <w:p w:rsidR="00C8773A" w:rsidRPr="00C8773A" w:rsidRDefault="00C8773A" w:rsidP="00C877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B050"/>
        </w:rPr>
      </w:pPr>
    </w:p>
    <w:p w:rsidR="007B236C" w:rsidRPr="00FA71CA" w:rsidRDefault="007B236C" w:rsidP="00FA71CA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hd w:val="clear" w:color="auto" w:fill="FFFFFF"/>
        </w:rPr>
      </w:pPr>
      <w:r w:rsidRPr="00FA71CA">
        <w:rPr>
          <w:b/>
          <w:bCs/>
          <w:color w:val="111111"/>
          <w:shd w:val="clear" w:color="auto" w:fill="FFFFFF"/>
        </w:rPr>
        <w:t>Какими законами регулируется</w:t>
      </w:r>
    </w:p>
    <w:p w:rsidR="00FA71CA" w:rsidRPr="00FA71CA" w:rsidRDefault="00FA71CA" w:rsidP="00FA71CA">
      <w:pPr>
        <w:pStyle w:val="c14"/>
        <w:shd w:val="clear" w:color="auto" w:fill="FFFFFF"/>
        <w:spacing w:before="0" w:beforeAutospacing="0" w:after="0" w:afterAutospacing="0"/>
        <w:jc w:val="center"/>
        <w:rPr>
          <w:color w:val="111111"/>
          <w:shd w:val="clear" w:color="auto" w:fill="FFFFFF"/>
        </w:rPr>
      </w:pPr>
    </w:p>
    <w:p w:rsidR="00FA71CA" w:rsidRPr="00FA71CA" w:rsidRDefault="007B236C" w:rsidP="002964B9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FA71CA">
        <w:rPr>
          <w:color w:val="111111"/>
          <w:shd w:val="clear" w:color="auto" w:fill="FFFFFF"/>
        </w:rPr>
        <w:t>Вне зависимости от того, ходит ли ребенок в государственное или частное дошкольное учреждение, родители ежемесячно платят за детский сад. Но часть родительской платы компенсируется государством на основании 273-ФЗ от 2012 года «Об образовании в Российской Федерации» (далее – ФЗ-273).</w:t>
      </w:r>
    </w:p>
    <w:p w:rsidR="00FA71CA" w:rsidRPr="00FA71CA" w:rsidRDefault="007B236C" w:rsidP="002964B9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FA71CA">
        <w:rPr>
          <w:color w:val="111111"/>
          <w:shd w:val="clear" w:color="auto" w:fill="FFFFFF"/>
        </w:rPr>
        <w:t xml:space="preserve"> </w:t>
      </w:r>
    </w:p>
    <w:p w:rsidR="00FA71CA" w:rsidRPr="00FA71CA" w:rsidRDefault="007B236C" w:rsidP="002964B9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FA71CA">
        <w:rPr>
          <w:color w:val="111111"/>
          <w:shd w:val="clear" w:color="auto" w:fill="FFFFFF"/>
        </w:rPr>
        <w:t>Указанный закон определяет минимальные размеры компенсации и приводит факторы, влияющие на процент для возврата. В ст.5 ФЗ-273 приводится право субъектов устанавливать собственные правила назначения компенсации за детский сад и утверждать дополнительные критерии для получения выплат.</w:t>
      </w:r>
    </w:p>
    <w:p w:rsidR="00322C26" w:rsidRPr="00FA71CA" w:rsidRDefault="007B236C" w:rsidP="002964B9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A71CA">
        <w:rPr>
          <w:color w:val="111111"/>
          <w:shd w:val="clear" w:color="auto" w:fill="FFFFFF"/>
        </w:rPr>
        <w:t>Именно поэтому правила назначения компенсации за детский сад родителям нужно искать в региональных нормативных актах: постановлениях, указах, кодексах и пр.</w:t>
      </w:r>
      <w:r w:rsidR="00FA71CA" w:rsidRPr="00FA71CA">
        <w:rPr>
          <w:color w:val="111111"/>
        </w:rPr>
        <w:t xml:space="preserve"> </w:t>
      </w:r>
    </w:p>
    <w:p w:rsidR="00322C26" w:rsidRPr="00FA71CA" w:rsidRDefault="00322C26" w:rsidP="00EB3EE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2C26" w:rsidRPr="002964B9" w:rsidRDefault="00FA71CA" w:rsidP="002964B9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B10DE2" wp14:editId="666E4BED">
            <wp:extent cx="1155014" cy="1470505"/>
            <wp:effectExtent l="0" t="0" r="0" b="0"/>
            <wp:docPr id="27" name="Рисунок 27" descr="http://www.listname.ru/img/troditel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istname.ru/img/troditeli_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64" cy="149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CA" w:rsidRDefault="00FA71CA" w:rsidP="00FA71CA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  <w:sz w:val="32"/>
          <w:szCs w:val="32"/>
        </w:rPr>
      </w:pPr>
    </w:p>
    <w:p w:rsidR="00FA71CA" w:rsidRDefault="00FA71CA" w:rsidP="00FA71CA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  <w:sz w:val="32"/>
          <w:szCs w:val="32"/>
        </w:rPr>
      </w:pPr>
    </w:p>
    <w:p w:rsidR="003D7ADB" w:rsidRPr="00F93C76" w:rsidRDefault="003D7ADB" w:rsidP="003D7A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</w:rPr>
      </w:pPr>
      <w:r w:rsidRPr="00F93C76">
        <w:rPr>
          <w:b/>
          <w:bCs/>
          <w:color w:val="00B050"/>
        </w:rPr>
        <w:t>Муниципальное бюджетное образовательное учреждение</w:t>
      </w:r>
    </w:p>
    <w:p w:rsidR="003D7ADB" w:rsidRPr="00F93C76" w:rsidRDefault="003D7ADB" w:rsidP="003D7A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</w:rPr>
      </w:pPr>
      <w:r w:rsidRPr="00F93C76">
        <w:rPr>
          <w:b/>
          <w:bCs/>
          <w:color w:val="00B050"/>
        </w:rPr>
        <w:t>«Средняя общеобразовательная         школа №33»</w:t>
      </w:r>
    </w:p>
    <w:p w:rsidR="003D7ADB" w:rsidRPr="00F93C76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B050"/>
        </w:rPr>
      </w:pPr>
    </w:p>
    <w:p w:rsidR="003D7ADB" w:rsidRDefault="003D7ADB" w:rsidP="003D7A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9900"/>
        </w:rPr>
      </w:pPr>
    </w:p>
    <w:p w:rsidR="003D7ADB" w:rsidRDefault="003D7ADB" w:rsidP="003D7A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9900"/>
        </w:rPr>
      </w:pPr>
    </w:p>
    <w:p w:rsidR="003D7ADB" w:rsidRPr="00C969E0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9900"/>
          <w:sz w:val="36"/>
          <w:szCs w:val="36"/>
        </w:rPr>
      </w:pPr>
    </w:p>
    <w:p w:rsidR="003D7ADB" w:rsidRPr="00F93C76" w:rsidRDefault="003D7ADB" w:rsidP="003D7A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44"/>
          <w:szCs w:val="44"/>
        </w:rPr>
      </w:pPr>
      <w:r w:rsidRPr="00F93C76">
        <w:rPr>
          <w:b/>
          <w:bCs/>
          <w:color w:val="00B050"/>
          <w:sz w:val="44"/>
          <w:szCs w:val="44"/>
        </w:rPr>
        <w:t>«</w:t>
      </w:r>
      <w:r>
        <w:rPr>
          <w:b/>
          <w:bCs/>
          <w:color w:val="00B050"/>
          <w:sz w:val="44"/>
          <w:szCs w:val="44"/>
        </w:rPr>
        <w:t>Памятка о назначении компенсации в детском саду</w:t>
      </w:r>
      <w:r w:rsidRPr="00F93C76">
        <w:rPr>
          <w:b/>
          <w:bCs/>
          <w:color w:val="00B050"/>
          <w:sz w:val="44"/>
          <w:szCs w:val="44"/>
        </w:rPr>
        <w:t>»</w:t>
      </w:r>
    </w:p>
    <w:p w:rsidR="003D7ADB" w:rsidRPr="00C969E0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9900"/>
          <w:sz w:val="36"/>
          <w:szCs w:val="36"/>
        </w:rPr>
      </w:pPr>
    </w:p>
    <w:p w:rsidR="003D7ADB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  <w:r w:rsidRPr="00383584">
        <w:rPr>
          <w:noProof/>
          <w:color w:val="2E74B5" w:themeColor="accent1" w:themeShade="BF"/>
          <w:sz w:val="28"/>
          <w:szCs w:val="28"/>
        </w:rPr>
        <w:drawing>
          <wp:inline distT="0" distB="0" distL="0" distR="0" wp14:anchorId="7B512990" wp14:editId="73B472FF">
            <wp:extent cx="2249116" cy="1963119"/>
            <wp:effectExtent l="0" t="0" r="0" b="0"/>
            <wp:docPr id="1799613653" name="Рисунок 1799613653" descr="https://4.bp.blogspot.com/-sztaEAVilUo/WJDDbOIJ_2I/AAAAAAAACZE/RLgxM4zH8fILXUT8nrM8O2N9uoFHG9_OQCLcB/s1600/1_sMOe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4.bp.blogspot.com/-sztaEAVilUo/WJDDbOIJ_2I/AAAAAAAACZE/RLgxM4zH8fILXUT8nrM8O2N9uoFHG9_OQCLcB/s1600/1_sMOe7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14" cy="197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DB" w:rsidRDefault="003D7ADB" w:rsidP="003D7A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9900"/>
        </w:rPr>
      </w:pPr>
    </w:p>
    <w:p w:rsidR="003D7ADB" w:rsidRPr="00F93C76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B050"/>
        </w:rPr>
      </w:pPr>
      <w:r w:rsidRPr="00F93C76">
        <w:rPr>
          <w:b/>
          <w:bCs/>
          <w:color w:val="00B050"/>
        </w:rPr>
        <w:t>Ст. воспитатель</w:t>
      </w:r>
    </w:p>
    <w:p w:rsidR="003D7ADB" w:rsidRPr="00F93C76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B050"/>
        </w:rPr>
      </w:pPr>
      <w:r w:rsidRPr="00F93C76">
        <w:rPr>
          <w:b/>
          <w:bCs/>
          <w:color w:val="00B050"/>
        </w:rPr>
        <w:t xml:space="preserve">                                   Железина Ю.В.</w:t>
      </w:r>
    </w:p>
    <w:p w:rsidR="003D7ADB" w:rsidRPr="001D548C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</w:p>
    <w:p w:rsidR="003D7ADB" w:rsidRPr="001D548C" w:rsidRDefault="003D7ADB" w:rsidP="003D7A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:rsidR="003D7ADB" w:rsidRPr="001D548C" w:rsidRDefault="003D7ADB" w:rsidP="003D7A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:rsidR="003D7ADB" w:rsidRPr="003D7ADB" w:rsidRDefault="003D7ADB" w:rsidP="003D7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B050"/>
        </w:rPr>
      </w:pPr>
      <w:r w:rsidRPr="00F93C76">
        <w:rPr>
          <w:b/>
          <w:bCs/>
          <w:color w:val="00B050"/>
        </w:rPr>
        <w:t xml:space="preserve">г. Бийск </w:t>
      </w:r>
    </w:p>
    <w:sectPr w:rsidR="003D7ADB" w:rsidRPr="003D7ADB" w:rsidSect="00883ADC">
      <w:pgSz w:w="16838" w:h="11906" w:orient="landscape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334"/>
    <w:multiLevelType w:val="hybridMultilevel"/>
    <w:tmpl w:val="CDE6A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94A"/>
    <w:multiLevelType w:val="hybridMultilevel"/>
    <w:tmpl w:val="063A49BE"/>
    <w:lvl w:ilvl="0" w:tplc="CC72D3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D3B"/>
    <w:multiLevelType w:val="hybridMultilevel"/>
    <w:tmpl w:val="C8D8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682F"/>
    <w:multiLevelType w:val="hybridMultilevel"/>
    <w:tmpl w:val="E4867EB2"/>
    <w:lvl w:ilvl="0" w:tplc="5500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5B4A69"/>
    <w:multiLevelType w:val="hybridMultilevel"/>
    <w:tmpl w:val="EB387C3C"/>
    <w:lvl w:ilvl="0" w:tplc="C2A00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0B9"/>
    <w:multiLevelType w:val="hybridMultilevel"/>
    <w:tmpl w:val="E33E55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6A04429"/>
    <w:multiLevelType w:val="hybridMultilevel"/>
    <w:tmpl w:val="150260B2"/>
    <w:lvl w:ilvl="0" w:tplc="041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6B6A2032"/>
    <w:multiLevelType w:val="hybridMultilevel"/>
    <w:tmpl w:val="49722006"/>
    <w:lvl w:ilvl="0" w:tplc="EDAA3EE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386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17D37"/>
    <w:multiLevelType w:val="hybridMultilevel"/>
    <w:tmpl w:val="B09A992C"/>
    <w:lvl w:ilvl="0" w:tplc="AFAE29C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A1F45AF"/>
    <w:multiLevelType w:val="multilevel"/>
    <w:tmpl w:val="314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7486352">
    <w:abstractNumId w:val="8"/>
  </w:num>
  <w:num w:numId="2" w16cid:durableId="1525247251">
    <w:abstractNumId w:val="3"/>
  </w:num>
  <w:num w:numId="3" w16cid:durableId="1181359141">
    <w:abstractNumId w:val="9"/>
  </w:num>
  <w:num w:numId="4" w16cid:durableId="1513493508">
    <w:abstractNumId w:val="4"/>
  </w:num>
  <w:num w:numId="5" w16cid:durableId="837042570">
    <w:abstractNumId w:val="1"/>
  </w:num>
  <w:num w:numId="6" w16cid:durableId="1869952501">
    <w:abstractNumId w:val="7"/>
  </w:num>
  <w:num w:numId="7" w16cid:durableId="1844391610">
    <w:abstractNumId w:val="2"/>
  </w:num>
  <w:num w:numId="8" w16cid:durableId="795299578">
    <w:abstractNumId w:val="5"/>
  </w:num>
  <w:num w:numId="9" w16cid:durableId="1981838492">
    <w:abstractNumId w:val="6"/>
  </w:num>
  <w:num w:numId="10" w16cid:durableId="120933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88A"/>
    <w:rsid w:val="0003247A"/>
    <w:rsid w:val="000B331B"/>
    <w:rsid w:val="0014120C"/>
    <w:rsid w:val="00143755"/>
    <w:rsid w:val="00171BD8"/>
    <w:rsid w:val="001974DD"/>
    <w:rsid w:val="001B22A7"/>
    <w:rsid w:val="001D548C"/>
    <w:rsid w:val="00252A37"/>
    <w:rsid w:val="002964B9"/>
    <w:rsid w:val="00322C26"/>
    <w:rsid w:val="003D7ADB"/>
    <w:rsid w:val="00443B43"/>
    <w:rsid w:val="00502537"/>
    <w:rsid w:val="00533ED5"/>
    <w:rsid w:val="005E20FC"/>
    <w:rsid w:val="00667DED"/>
    <w:rsid w:val="00677EF1"/>
    <w:rsid w:val="00685DD1"/>
    <w:rsid w:val="007B236C"/>
    <w:rsid w:val="00821D1F"/>
    <w:rsid w:val="0085786A"/>
    <w:rsid w:val="00883ADC"/>
    <w:rsid w:val="00932367"/>
    <w:rsid w:val="009E1265"/>
    <w:rsid w:val="009F130D"/>
    <w:rsid w:val="00A549E8"/>
    <w:rsid w:val="00B12E95"/>
    <w:rsid w:val="00B12ED1"/>
    <w:rsid w:val="00B7485C"/>
    <w:rsid w:val="00B92773"/>
    <w:rsid w:val="00C410F3"/>
    <w:rsid w:val="00C8773A"/>
    <w:rsid w:val="00C969E0"/>
    <w:rsid w:val="00D73377"/>
    <w:rsid w:val="00E46BAD"/>
    <w:rsid w:val="00E75C73"/>
    <w:rsid w:val="00EA0ABE"/>
    <w:rsid w:val="00EB3EE9"/>
    <w:rsid w:val="00F15A78"/>
    <w:rsid w:val="00F71F54"/>
    <w:rsid w:val="00F84527"/>
    <w:rsid w:val="00F93C76"/>
    <w:rsid w:val="00FA71CA"/>
    <w:rsid w:val="00FF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09F"/>
  <w15:docId w15:val="{FAF9149A-C527-4079-A4E4-BFECE84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265"/>
    <w:rPr>
      <w:b/>
      <w:bCs/>
    </w:rPr>
  </w:style>
  <w:style w:type="paragraph" w:styleId="a5">
    <w:name w:val="List Paragraph"/>
    <w:basedOn w:val="a"/>
    <w:uiPriority w:val="34"/>
    <w:qFormat/>
    <w:rsid w:val="00667D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3247A"/>
    <w:rPr>
      <w:color w:val="0000FF"/>
      <w:u w:val="single"/>
    </w:rPr>
  </w:style>
  <w:style w:type="character" w:styleId="a9">
    <w:name w:val="Emphasis"/>
    <w:basedOn w:val="a0"/>
    <w:uiPriority w:val="20"/>
    <w:qFormat/>
    <w:rsid w:val="00D73377"/>
    <w:rPr>
      <w:i/>
      <w:iCs/>
    </w:rPr>
  </w:style>
  <w:style w:type="paragraph" w:customStyle="1" w:styleId="c13">
    <w:name w:val="c13"/>
    <w:basedOn w:val="a"/>
    <w:rsid w:val="002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964B9"/>
  </w:style>
  <w:style w:type="character" w:customStyle="1" w:styleId="c0">
    <w:name w:val="c0"/>
    <w:basedOn w:val="a0"/>
    <w:rsid w:val="002964B9"/>
  </w:style>
  <w:style w:type="paragraph" w:customStyle="1" w:styleId="c150">
    <w:name w:val="c150"/>
    <w:basedOn w:val="a"/>
    <w:rsid w:val="002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964B9"/>
  </w:style>
  <w:style w:type="character" w:customStyle="1" w:styleId="c46">
    <w:name w:val="c46"/>
    <w:basedOn w:val="a0"/>
    <w:rsid w:val="002964B9"/>
  </w:style>
  <w:style w:type="character" w:customStyle="1" w:styleId="c2">
    <w:name w:val="c2"/>
    <w:basedOn w:val="a0"/>
    <w:rsid w:val="00322C26"/>
  </w:style>
  <w:style w:type="paragraph" w:styleId="aa">
    <w:name w:val="No Spacing"/>
    <w:uiPriority w:val="1"/>
    <w:qFormat/>
    <w:rsid w:val="00171BD8"/>
    <w:pPr>
      <w:spacing w:after="0" w:line="240" w:lineRule="auto"/>
    </w:pPr>
  </w:style>
  <w:style w:type="table" w:styleId="ab">
    <w:name w:val="Table Grid"/>
    <w:basedOn w:val="a1"/>
    <w:uiPriority w:val="39"/>
    <w:unhideWhenUsed/>
    <w:rsid w:val="0093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 «Умка»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umka14</dc:creator>
  <cp:lastModifiedBy>Иванова Юлия</cp:lastModifiedBy>
  <cp:revision>6</cp:revision>
  <cp:lastPrinted>2023-05-31T06:51:00Z</cp:lastPrinted>
  <dcterms:created xsi:type="dcterms:W3CDTF">2021-06-27T13:20:00Z</dcterms:created>
  <dcterms:modified xsi:type="dcterms:W3CDTF">2023-05-31T07:03:00Z</dcterms:modified>
</cp:coreProperties>
</file>